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96" w:rsidRDefault="00163A96" w:rsidP="00163A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ООПО</w:t>
      </w:r>
      <w:r w:rsidRPr="005069D4">
        <w:rPr>
          <w:rFonts w:ascii="Times New Roman" w:hAnsi="Times New Roman" w:cs="Times New Roman"/>
          <w:sz w:val="24"/>
          <w:szCs w:val="24"/>
        </w:rPr>
        <w:t>ОО</w:t>
      </w:r>
    </w:p>
    <w:p w:rsidR="00163A96" w:rsidRDefault="00163A96" w:rsidP="00163A96">
      <w:pPr>
        <w:widowControl w:val="0"/>
        <w:tabs>
          <w:tab w:val="left" w:pos="10"/>
        </w:tabs>
        <w:spacing w:after="13"/>
        <w:ind w:right="-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A96" w:rsidRDefault="00163A96" w:rsidP="00163A96">
      <w:pPr>
        <w:widowControl w:val="0"/>
        <w:tabs>
          <w:tab w:val="left" w:pos="10"/>
        </w:tabs>
        <w:spacing w:after="13"/>
        <w:ind w:right="-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A96" w:rsidRPr="00163A96" w:rsidRDefault="00163A96" w:rsidP="00163A96">
      <w:pPr>
        <w:widowControl w:val="0"/>
        <w:tabs>
          <w:tab w:val="left" w:pos="10"/>
        </w:tabs>
        <w:spacing w:after="13"/>
        <w:ind w:right="-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программам основного общего образования (далее – Программа)   МБОУ </w:t>
      </w:r>
      <w:proofErr w:type="spellStart"/>
      <w:r w:rsidRPr="00163A96">
        <w:rPr>
          <w:rFonts w:ascii="Times New Roman" w:eastAsia="Calibri" w:hAnsi="Times New Roman" w:cs="Times New Roman"/>
          <w:sz w:val="24"/>
          <w:szCs w:val="24"/>
        </w:rPr>
        <w:t>Спиридоновобудской</w:t>
      </w:r>
      <w:proofErr w:type="spellEnd"/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ООШ разработана на основе 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</w:t>
      </w:r>
      <w:r w:rsidRPr="00163A96">
        <w:rPr>
          <w:rFonts w:ascii="Times New Roman" w:eastAsia="Calibri" w:hAnsi="Times New Roman" w:cs="Times New Roman"/>
          <w:bCs/>
          <w:sz w:val="24"/>
          <w:szCs w:val="24"/>
        </w:rPr>
        <w:t>31.05.2021 г. №287   и ФОП ООО</w:t>
      </w:r>
      <w:proofErr w:type="gramStart"/>
      <w:r w:rsidRPr="00163A96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163A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3A96">
        <w:rPr>
          <w:rFonts w:ascii="Times New Roman" w:eastAsia="Calibri" w:hAnsi="Times New Roman" w:cs="Times New Roman"/>
          <w:bCs/>
          <w:sz w:val="24"/>
          <w:szCs w:val="24"/>
        </w:rPr>
        <w:t>утвержд</w:t>
      </w:r>
      <w:proofErr w:type="spellEnd"/>
      <w:r w:rsidRPr="00163A96">
        <w:rPr>
          <w:rFonts w:ascii="Times New Roman" w:eastAsia="Calibri" w:hAnsi="Times New Roman" w:cs="Times New Roman"/>
          <w:bCs/>
          <w:sz w:val="24"/>
          <w:szCs w:val="24"/>
        </w:rPr>
        <w:t xml:space="preserve">. Приказом 370 </w:t>
      </w:r>
      <w:proofErr w:type="spellStart"/>
      <w:r w:rsidRPr="00163A96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163A96">
        <w:rPr>
          <w:rFonts w:ascii="Times New Roman" w:eastAsia="Calibri" w:hAnsi="Times New Roman" w:cs="Times New Roman"/>
          <w:bCs/>
          <w:sz w:val="24"/>
          <w:szCs w:val="24"/>
        </w:rPr>
        <w:t xml:space="preserve"> РФ от 18.05.2023г.</w:t>
      </w:r>
      <w:r w:rsidRPr="00163A9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br/>
      </w:r>
      <w:r w:rsidRPr="00163A96">
        <w:rPr>
          <w:rFonts w:ascii="Times New Roman" w:eastAsia="Calibri" w:hAnsi="Times New Roman" w:cs="Times New Roman"/>
          <w:sz w:val="24"/>
          <w:szCs w:val="24"/>
        </w:rPr>
        <w:t>Также при реализации ООП ООО учтены требования:</w:t>
      </w:r>
    </w:p>
    <w:p w:rsidR="00163A96" w:rsidRPr="00163A96" w:rsidRDefault="00163A96" w:rsidP="00163A96">
      <w:pPr>
        <w:widowControl w:val="0"/>
        <w:numPr>
          <w:ilvl w:val="0"/>
          <w:numId w:val="1"/>
        </w:numPr>
        <w:tabs>
          <w:tab w:val="left" w:pos="10"/>
        </w:tabs>
        <w:spacing w:after="13"/>
        <w:ind w:right="-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28 сентября 2020 г. </w:t>
      </w:r>
      <w:r w:rsidRPr="00163A9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163A96" w:rsidRPr="00163A96" w:rsidRDefault="00163A96" w:rsidP="00163A96">
      <w:pPr>
        <w:widowControl w:val="0"/>
        <w:numPr>
          <w:ilvl w:val="0"/>
          <w:numId w:val="1"/>
        </w:numPr>
        <w:tabs>
          <w:tab w:val="left" w:pos="10"/>
        </w:tabs>
        <w:spacing w:after="13"/>
        <w:ind w:right="-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28 января 2021 г. </w:t>
      </w:r>
      <w:r w:rsidRPr="00163A9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163A96" w:rsidRPr="00163A96" w:rsidRDefault="00163A96" w:rsidP="00163A96">
      <w:pPr>
        <w:widowControl w:val="0"/>
        <w:tabs>
          <w:tab w:val="left" w:pos="10"/>
        </w:tabs>
        <w:spacing w:after="13"/>
        <w:ind w:right="-4"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 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При разработке ООП ООО 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Pr="00163A96">
        <w:rPr>
          <w:rFonts w:ascii="Times New Roman" w:eastAsia="Calibri" w:hAnsi="Times New Roman" w:cs="Times New Roman"/>
          <w:sz w:val="24"/>
          <w:szCs w:val="24"/>
        </w:rPr>
        <w:t>Спиридоновобудской</w:t>
      </w:r>
      <w:proofErr w:type="spellEnd"/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ООШ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непосредственное применение при реализации обязательной части ООП ООО федеральных рабочих программ по учебным предметам </w:t>
      </w:r>
      <w:r w:rsidRPr="00163A96">
        <w:rPr>
          <w:rFonts w:ascii="Times New Roman" w:eastAsia="Calibri" w:hAnsi="Times New Roman" w:cs="Times New Roman"/>
          <w:sz w:val="24"/>
          <w:szCs w:val="24"/>
        </w:rPr>
        <w:t>«Русский язык», «Литература», «Родной язык (русский)», «Родная литература (русская)», «Английский язык», «Немецкий язык», «История»,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«Основы безопасности жизнедеятельности».</w:t>
      </w:r>
      <w:proofErr w:type="gramEnd"/>
      <w:r w:rsidRPr="00163A96">
        <w:rPr>
          <w:rFonts w:ascii="Times New Roman" w:eastAsia="Calibri" w:hAnsi="Times New Roman" w:cs="Times New Roman"/>
          <w:sz w:val="24"/>
          <w:szCs w:val="24"/>
        </w:rPr>
        <w:br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ООП  ООО включает три раздела: целевой, содержательный, организационный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1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  <w:r w:rsidRPr="00163A96">
        <w:rPr>
          <w:rFonts w:ascii="Times New Roman" w:eastAsia="Calibri" w:hAnsi="Times New Roman" w:cs="Times New Roman"/>
          <w:sz w:val="24"/>
          <w:szCs w:val="24"/>
        </w:rPr>
        <w:t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</w:t>
      </w:r>
      <w:r w:rsidRPr="00163A9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/>
          <w:sz w:val="24"/>
          <w:szCs w:val="24"/>
        </w:rPr>
        <w:t>1.1.1 ЦЕЛИ РЕАЛИЗАЦИИ ПРОГРАММ</w:t>
      </w:r>
      <w:proofErr w:type="gramStart"/>
      <w:r w:rsidRPr="00163A96">
        <w:rPr>
          <w:rFonts w:ascii="Times New Roman" w:eastAsia="SchoolBookSanPin" w:hAnsi="Times New Roman" w:cs="Times New Roman"/>
          <w:b/>
          <w:sz w:val="24"/>
          <w:szCs w:val="24"/>
        </w:rPr>
        <w:t>Ы ООО</w:t>
      </w:r>
      <w:proofErr w:type="gramEnd"/>
      <w:r w:rsidRPr="00163A96">
        <w:rPr>
          <w:rFonts w:ascii="Times New Roman" w:eastAsia="SchoolBookSanPin" w:hAnsi="Times New Roman" w:cs="Times New Roman"/>
          <w:b/>
          <w:sz w:val="24"/>
          <w:szCs w:val="24"/>
        </w:rPr>
        <w:t xml:space="preserve">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  <w:u w:val="single"/>
        </w:rPr>
        <w:lastRenderedPageBreak/>
        <w:t>Целями</w:t>
      </w:r>
      <w:r w:rsidRPr="00163A96">
        <w:rPr>
          <w:rFonts w:ascii="Times New Roman" w:eastAsia="SchoolBookSanPin" w:hAnsi="Times New Roman" w:cs="Times New Roman"/>
          <w:sz w:val="24"/>
          <w:szCs w:val="24"/>
          <w:u w:val="single"/>
        </w:rPr>
        <w:t xml:space="preserve"> реализации ООП ООО являются: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16.3. Достижение поставленных целей реализации ООП ООО предусматривает решение следующих основных задач: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обучающимся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включение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организация социального и учебно-исследовательского проектирования,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63A96">
        <w:rPr>
          <w:rFonts w:ascii="Times New Roman" w:eastAsia="Calibri" w:hAnsi="Times New Roman" w:cs="Times New Roman"/>
          <w:b/>
          <w:sz w:val="24"/>
          <w:szCs w:val="24"/>
        </w:rPr>
        <w:t>1.1.2 ПРИНЦИПЫ ФОРМИРОВАНИЯ И МЕХАНИЗМЫ РЕАЛИЗАЦИИ ПРОГРАМЫ ООО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ООП ООО учитывает следующие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принципы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-принцип учёта ФГОС ООО: ООП ООО базируется на требованиях, предъявляемых ФГОС ООО к целям, содержанию, планируемым результатам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условиям обучения на уровне основного общего образования;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отражает механизмы реализации данного принципа в учебных планах, планах внеурочной деятельности;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-системно-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деятельностный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подход, предполагающий ориентацию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освоения мира личности, формирование его готовности к саморазвитию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непрерывному образованию;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-принцип учета индивидуальных возрастных, психологических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физиологических особенностей обучающихся при построении образовательного процесса и определении образовательно-воспитательных целей и путей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их достижения;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-принцип обеспечения фундаментального характера образования, учета специфики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>изучаемых учебных предметов;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-принцип интеграции обучения и воспитания: ООП ООО предусматривает связь урочной и внеурочной деятельности,</w:t>
      </w:r>
      <w:r w:rsidRPr="00163A96">
        <w:rPr>
          <w:rFonts w:ascii="Calibri" w:eastAsia="Calibri" w:hAnsi="Calibri" w:cs="Times New Roman"/>
          <w:sz w:val="24"/>
          <w:szCs w:val="24"/>
        </w:rPr>
        <w:t xml:space="preserve">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163A96" w:rsidRPr="00163A96" w:rsidRDefault="00163A96" w:rsidP="00163A96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-принцип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здоровьесбережения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: при организации образовательной деятельности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здоровьесберегающих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педагогических технологий.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до 1 марта 2027 г. (далее – Гигиенические нормативы),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санитарными правилами СП 2.4.3648-20 «Санитарно-эпидемиологические требования к организациям воспитания и обучения, отдыха и оздоровления детей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требования).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163A96" w:rsidRPr="00163A96" w:rsidRDefault="00163A96" w:rsidP="00163A96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3A96">
        <w:rPr>
          <w:rFonts w:ascii="Times New Roman" w:eastAsia="Calibri" w:hAnsi="Times New Roman" w:cs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  <w:r w:rsidRPr="00163A9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163A96">
        <w:rPr>
          <w:rFonts w:ascii="Times New Roman" w:eastAsia="Calibri" w:hAnsi="Times New Roman" w:cs="Times New Roman"/>
          <w:sz w:val="24"/>
          <w:szCs w:val="24"/>
        </w:rPr>
        <w:br/>
      </w:r>
      <w:r w:rsidRPr="00163A96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Pr="00163A96">
        <w:rPr>
          <w:rFonts w:ascii="Times New Roman" w:eastAsia="Calibri" w:hAnsi="Times New Roman" w:cs="Times New Roman"/>
          <w:b/>
          <w:sz w:val="24"/>
          <w:szCs w:val="24"/>
        </w:rPr>
        <w:t>.1.3 ОБЩАЯ ХАРАКТЕРИСТИКА ПРОГРАММЫ ООО</w:t>
      </w:r>
      <w:r w:rsidRPr="00163A9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63A96">
        <w:rPr>
          <w:rFonts w:ascii="Times New Roman" w:eastAsia="Calibri" w:hAnsi="Times New Roman" w:cs="Times New Roman"/>
          <w:sz w:val="24"/>
          <w:szCs w:val="24"/>
        </w:rPr>
        <w:t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</w:t>
      </w:r>
      <w:proofErr w:type="gramEnd"/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обязательной части Программы и части, формируемой участниками образовательных отношений.</w:t>
      </w:r>
      <w:r w:rsidRPr="00163A96">
        <w:rPr>
          <w:rFonts w:ascii="Times New Roman" w:eastAsia="Calibri" w:hAnsi="Times New Roman" w:cs="Times New Roman"/>
          <w:sz w:val="24"/>
          <w:szCs w:val="24"/>
        </w:rPr>
        <w:br/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 одаренных обучающихся и обучающихся с ОВЗ.</w:t>
      </w:r>
    </w:p>
    <w:p w:rsidR="00163A96" w:rsidRPr="00163A96" w:rsidRDefault="00163A96" w:rsidP="00163A96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Calibri" w:hAnsi="Times New Roman" w:cs="Times New Roman"/>
          <w:sz w:val="24"/>
          <w:szCs w:val="24"/>
        </w:rPr>
        <w:t>Программа учитывает Санитарно-эпидемиологические требования к организации воспитания и обучения.</w:t>
      </w:r>
    </w:p>
    <w:p w:rsidR="00163A96" w:rsidRPr="00163A96" w:rsidRDefault="00163A96" w:rsidP="00163A96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Структура Программы соответствует требованиям ФГОС ООО и включает целевой, содержательный и организационный разделы.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 Целевой раздел ООП ООО включает: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пояснительную записку;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планируемые результаты освоения обучающимися ООП ООО;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систему оценки достижения планируемых результатов освоения ООП ООО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3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 Содержательный раздел ООП ООО включает следующие программы, ориентированные на достижение предметных,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и личностных результатов: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федеральные рабочие программы учебных предметов;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у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4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федеральную рабочую программу воспитания.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Рбочие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 Программа формирования универсальных учебных действий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у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 содержит: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-описание взаимосвязи универсальных учебных действий с содержанием учебных предметов;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-характеристики регулятивных, познавательных, коммуникативных универсальных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>учебных действий обучающихся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5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Рабочая программа воспитания направлена на сохранение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укрепление традиционных российских духовно-нравственных ценностей,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6"/>
      </w:r>
      <w:proofErr w:type="gramEnd"/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7"/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8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Рабочая  программа воспитания предусматривает приобщение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в российском обществе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9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10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и включает: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-учебный план;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-план внеурочной деятельности;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-календарный учебный график;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-календарный план воспитательной работы, содержащий перечень событий 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>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163A96" w:rsidRPr="00163A96" w:rsidRDefault="00163A96" w:rsidP="00163A96">
      <w:pPr>
        <w:widowControl w:val="0"/>
        <w:spacing w:after="0" w:line="353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A96" w:rsidRPr="00163A96" w:rsidRDefault="00163A96" w:rsidP="00163A96">
      <w:pPr>
        <w:widowControl w:val="0"/>
        <w:spacing w:after="0" w:line="35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A96">
        <w:rPr>
          <w:rFonts w:ascii="Times New Roman" w:eastAsia="Calibri" w:hAnsi="Times New Roman" w:cs="Times New Roman"/>
          <w:b/>
          <w:sz w:val="24"/>
          <w:szCs w:val="24"/>
        </w:rPr>
        <w:t>1.2 ПЛАНИРУЕМЫЕ РЕЗУЛЬТАТЫ ОСВОЕНИЯ ООП ООО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1.2.1. Планируемые результаты освоения ФОП ООО соответствуют современным целям основного общего образования, представленным во ФГОС ООО как система личностных,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и предметных достижений обучающегося.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1.2.2. 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личностным результатам освоения обучающимися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ФОП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к целенаправленной социально значимой деятельности;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Личностные результаты освоения ФОП ООО достигаются в единстве учебной и воспитательной деятельности образовательной организации в соответствии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способствуют процессам самопознания, самовоспитания и саморазвития, формирования внутренней позиции личности.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Личностные результаты освоения ФОП ООО отражают готовность обучающихся руководствоваться системой позитивных ценностных ориентаций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, обеспечивающие адаптацию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обучающегося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к изменяющимся условиям социальной и природной среды.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1.2.3. 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Метапредметные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результаты включают: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освоение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межпредметных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понятий (используются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>способность их использовать в учебной, познавательной и социальной практике;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ии и ее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целевой аудитории.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1.2.4. 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Метапредметные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результаты сгруппированы по трем направлениям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отражают способность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использовать на практике универсальные учебные действия, составляющие умение овладевать: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познавательными универсальными учебными действиями;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коммуникативными универсальными учебными действиями;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регулятивными универсальными учебными действиями.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1.2.4.1. 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1.2.4.2. Овладение системой коммуникативных универсальных учебных действий обеспечивает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социальных навыков общения, совместной деятельности.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1.2.4.3. 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1.2.5. Предметные результаты включают: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освоение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виды деятельности по получению нового знания, его интерпретации, преобразованию и применению в различных учебных ситуациях, в том числе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при создании учебных и социальных проектов.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Требования к предметным результатам: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-сформулированы в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деятельностной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форме с усилением акцента на применение знаний и конкретные умения;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-определяют требования к результатам освоения программ основного общего образования по учебным предметам на базовом уровне;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-усиливают акценты на изучение явлений и процессов современной России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>и мира в целом, современного состояния науки.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/>
          <w:sz w:val="24"/>
          <w:szCs w:val="24"/>
        </w:rPr>
        <w:t>1.3 СИСТЕМА ОЦЕНКИ ДОСТИЖЕНИЯ ПЛАНИРУЕМЫХ РЕЗУЛЬТАТОВ ОСВОЕНИЯ  ОООП ООО.</w:t>
      </w:r>
      <w:r w:rsidRPr="00163A96">
        <w:rPr>
          <w:rFonts w:ascii="Times New Roman" w:eastAsia="SchoolBookSanPin" w:hAnsi="Times New Roman" w:cs="Times New Roman"/>
          <w:b/>
          <w:sz w:val="24"/>
          <w:szCs w:val="24"/>
        </w:rPr>
        <w:br/>
        <w:t>1.3.1 Общие положения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1.3.1.1.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функциями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являются: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ориентация образовательного процесса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на достижение планируемых результатов освоения ООП ООО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обеспечение эффективной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обратной связи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, позволяющей осуществлять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управление образовательным процессом.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1.3.1.2. 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Основными направлениями и целями оценочной деятельности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br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в образовательной организации являются: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аккредитационных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процедур.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1.3.1.3. 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Основным объектом системы оценки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, её содержательной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критериальной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1.3.1.4. 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Внутренняя оценка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включает:</w:t>
      </w:r>
    </w:p>
    <w:p w:rsidR="00163A96" w:rsidRPr="00163A96" w:rsidRDefault="00163A96" w:rsidP="00163A96">
      <w:pPr>
        <w:widowControl w:val="0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-стартовую диагностику;</w:t>
      </w:r>
    </w:p>
    <w:p w:rsidR="00163A96" w:rsidRPr="00163A96" w:rsidRDefault="00163A96" w:rsidP="00163A96">
      <w:pPr>
        <w:widowControl w:val="0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-текущую и тематическую оценку;</w:t>
      </w:r>
    </w:p>
    <w:p w:rsidR="00163A96" w:rsidRPr="00163A96" w:rsidRDefault="00163A96" w:rsidP="00163A96">
      <w:pPr>
        <w:widowControl w:val="0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-психолого-педагогическое наблюдение;</w:t>
      </w:r>
    </w:p>
    <w:p w:rsidR="00163A96" w:rsidRPr="00163A96" w:rsidRDefault="00163A96" w:rsidP="00163A96">
      <w:pPr>
        <w:widowControl w:val="0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-внутренний мониторинг образовательных достижений обучающихся.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1.3.1.5. Внешняя оценка включает:</w:t>
      </w:r>
    </w:p>
    <w:p w:rsidR="00163A96" w:rsidRPr="00163A96" w:rsidRDefault="00163A96" w:rsidP="00163A96">
      <w:pPr>
        <w:widowControl w:val="0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-независимую оценку качества образования</w:t>
      </w:r>
      <w:r w:rsidRPr="00163A96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11"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163A96" w:rsidRPr="00163A96" w:rsidRDefault="00163A96" w:rsidP="00163A96">
      <w:pPr>
        <w:widowControl w:val="0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-мониторинговые исследования муниципального, регионального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федерального уровней.</w:t>
      </w:r>
      <w:proofErr w:type="gramEnd"/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1.3.1.6. В соответствии с ФГОС ООО система оценки образовательной организации реализует системно-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деятельностный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>, уровневый и комплексный подходы к оценке образовательных достижений.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1.3.1.7. 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Системно-</w:t>
      </w:r>
      <w:proofErr w:type="spellStart"/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деятельностный</w:t>
      </w:r>
      <w:proofErr w:type="spellEnd"/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 подход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к оценке образовательных достижений обучающихся проявляется в оценке способности обучающихся к решению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учебно-познавательных и учебно-практических задач, а также в оценке уровня функциональной грамотности обучающихся. Он обеспечивается содержанием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критериями оценки, в качестве которых выступают планируемые результаты обучения, выраженные в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деятельностной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форме.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1.3.1.8. 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Уровневый подход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служит важнейшей основой для организации индивидуальной работы с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. Он реализуется как по отношению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к содержанию оценки, так и к представлению и интерпретации результатов измерений.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1.3.1.9. Уровневый подход реализуется за счёт фиксации различных уровней достижения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решать типовые учебные задачи, целенаправленно отрабатываемые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со всеми обучающимися в ходе учебного процесса. Овладение базовым уровнем является границей, отделяющей знание от незнания, выступает достаточным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для продолжения обучения и усвоения последующего учебного материала.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.1.10. Комплексный подход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к оценке образовательных достижений реализуется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через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-оценку предметных и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результатов;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-использования комплекса оценочных процедур как основы для оценки динамики индивидуальных образовательных достижений обучающихся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для итоговой оценки; использования контекстной информации (об особенностях обучающихся, условиях и процессе обучения и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другое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>) для интерпретации полученных результатов в целях управления качеством образования;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-использования форм работы, обеспечивающих возможность включения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обучающихся в самостоятельную оценочную деятельность (самоанализ, самооценка,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взаимооценка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>);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-использования мониторинга динамических показателей освоения умений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знаний, в том числе формируемых с использованием информационно-коммуникационных (цифровых) технологий.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.1.11. </w:t>
      </w:r>
      <w:r w:rsidRPr="00163A96">
        <w:rPr>
          <w:rFonts w:ascii="Times New Roman" w:eastAsia="Calibri" w:hAnsi="Times New Roman" w:cs="Times New Roman"/>
          <w:sz w:val="24"/>
          <w:szCs w:val="24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.1.12. 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.1.13. </w:t>
      </w:r>
      <w:proofErr w:type="gramStart"/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Во внутреннем мониторинге возможна оценка </w:t>
      </w:r>
      <w:proofErr w:type="spellStart"/>
      <w:r w:rsidRPr="00163A9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 </w:t>
      </w:r>
      <w:proofErr w:type="gramEnd"/>
    </w:p>
    <w:p w:rsidR="00163A96" w:rsidRPr="00163A96" w:rsidRDefault="00163A96" w:rsidP="00163A96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1.3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.1.14. 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  <w:r w:rsidRPr="00163A96">
        <w:rPr>
          <w:rFonts w:ascii="Times New Roman" w:eastAsia="Calibri" w:hAnsi="Times New Roman" w:cs="Times New Roman"/>
          <w:sz w:val="24"/>
          <w:szCs w:val="24"/>
        </w:rPr>
        <w:br/>
      </w:r>
      <w:r w:rsidRPr="00163A96">
        <w:rPr>
          <w:rFonts w:ascii="Times New Roman" w:eastAsia="Calibri" w:hAnsi="Times New Roman" w:cs="Times New Roman"/>
          <w:sz w:val="24"/>
          <w:szCs w:val="24"/>
        </w:rPr>
        <w:br/>
      </w:r>
      <w:r w:rsidRPr="00163A96">
        <w:rPr>
          <w:rFonts w:ascii="Times New Roman" w:eastAsia="Calibri" w:hAnsi="Times New Roman" w:cs="Times New Roman"/>
          <w:b/>
          <w:sz w:val="24"/>
          <w:szCs w:val="24"/>
        </w:rPr>
        <w:t xml:space="preserve">1.3.2 Особенности оценки </w:t>
      </w:r>
      <w:proofErr w:type="spellStart"/>
      <w:r w:rsidRPr="00163A96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предметных результатов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1.3.2.1. 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Оценка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представляет собой оценку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межпредметных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>) понятий.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1.3.2.2.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1.3.2.3.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Основным объектом оценки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является овладение: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коммуникативными универсальными учебными действиями (приобретение умения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учитывать позицию собеседника, организовывать и осуществлять сотрудничество, взаимодействие с педагогическими работниками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1.3.2.4. 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на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межпредметной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</w:r>
      <w:r w:rsidRPr="00163A96">
        <w:rPr>
          <w:rFonts w:ascii="Times New Roman" w:eastAsia="Calibri" w:hAnsi="Times New Roman" w:cs="Times New Roman"/>
          <w:b/>
          <w:sz w:val="24"/>
          <w:szCs w:val="24"/>
        </w:rPr>
        <w:t>1.3.3 Организация и содержание оценочных процедур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Формы оценки: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для проверки читательской грамотности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noBreakHyphen/>
        <w:t xml:space="preserve"> письменная работа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на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межпредметной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основе;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-для проверки цифровой грамотности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noBreakHyphen/>
        <w:t xml:space="preserve"> практическая работа в сочетании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с письменной (компьютеризованной) частью;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-для проверки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регулятивных, коммуникативных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познавательных универсальных учебных действий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noBreakHyphen/>
        <w:t xml:space="preserve"> экспертная оценка процесса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результатов выполнения групповых и (или) индивидуальных учебных исследований и проектов.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1.3.3.2. 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Групповые и (или) индивидуальные учебные исследования и проекты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(далее – проект) выполняются обучающимся в рамках одного из учебных предметов или на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межпредметной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основе с целью продемонстрировать свои достижения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  <w:proofErr w:type="gramEnd"/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1.3.3.3. 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Выбор темы проекта осуществляется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1.3.3.4. 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Результатом проекта является одна из следующих работ: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-художественная творческая работа (в области литературы, музыки, изобразительного искусства), представленная в виде прозаического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-материальный объект, макет, иное конструкторское изделие;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-отчетные материалы по социальному проекту.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1.3.3.5. 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организации проектной деятельности, к содержанию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направленности проекта разрабатываются образовательной организацией в отдельном Положении.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1.3.3.6. 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Проект оценивается по следующим критериям: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поставить проблему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и выбрать адекватные способы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ее решения, включая поиск и обработку информации, формулировку выводов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коммуникативных универсальных учебных действий: умение ясно изложить и оформить выполненную работу, представить её результаты,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>аргументированно ответить на вопросы.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1.3.3.7. 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Предметные результаты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1.3.3.8. 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1.3.3.9. 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1.3.3.10. 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Для оценки предметных результатов используются критерии: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знание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br/>
        <w:t>и понимание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применение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функциональность.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1.3.3.11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. Обобщённый критерий «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знание и понимание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» включает знание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1.3.3.12. 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Обобщённый критерий «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применение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» включает: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  <w:proofErr w:type="gramEnd"/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1.3.3.13. 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Обобщённый критерий «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функциональность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» включает осознанное использование приобретённых знаний и способов действий при решении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внеучебных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Оценка функциональной грамотности направлена на выявление способности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применять предметные знания и умения во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внеучебной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ситуации,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в реальной жизни.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1.3.3.14. 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Оценка предметных результатов осуществляется педагогическим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>работником в ходе процедур текущего, тематического, промежуточного и итогового контроля.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1.3.3.15. 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Особенности оценки по отдельному учебному предмету фиксируются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в приложении к ООП ООО.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список итоговых планируемых результатов с указанием этапов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их формирования и способов оценки (например, текущая (тематическая), устно (письменно), практика);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выставлению отметок за промежуточную аттестацию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(при необходимости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noBreakHyphen/>
        <w:t xml:space="preserve"> с учётом степени значимости отметок за отдельные оценочные процедуры);</w:t>
      </w:r>
    </w:p>
    <w:p w:rsidR="00163A96" w:rsidRPr="00163A96" w:rsidRDefault="00163A96" w:rsidP="00163A9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график контрольных мероприятий.</w:t>
      </w:r>
      <w:r w:rsidRPr="00163A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1.3.3.16. Стартовая диагностика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1.3.3.17. Стартовая диагностика проводится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в начале 5 класса и выступает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1.3.3.18. 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с информацией, знаково-символическими средствами, логическими операциями.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1.3.3.19. 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Стартовая диагностика проводится педагогическими работниками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с целью оценки готовности к изучению отдельных предметов. Результаты стартовой диагностики являются основанием для корректировки учебных программ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индивидуализации учебного процесса.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 xml:space="preserve">1.3.3.19. Текущая оценка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1.3.3.20. 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Текущая оценка может быть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формирующей (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поддерживающей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направляющей усилия обучающегося, включающей его в самостоятельную оценочную деятельность), и </w:t>
      </w: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диагностической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, способствующей выявлению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и осознанию педагогическим работником и обучающимся существующих проблем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в обучении.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1.3.3.21. 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Объектом текущей оценки являются тематические планируемые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результаты,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этапы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освоения которых зафиксированы в тематическом планировании по учебному предмету.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1.3.3.22. 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о-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взаимооценка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1.3.3.23. 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1.3.3.24. 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bCs/>
          <w:sz w:val="24"/>
          <w:szCs w:val="24"/>
        </w:rPr>
        <w:t>1.3.3.25. 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t>Внутренний мониторинг представляет собой следующие процедуры:</w:t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-стартовая диагностика;</w:t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-оценка уровня достижения предметных и </w:t>
      </w:r>
      <w:proofErr w:type="spellStart"/>
      <w:r w:rsidRPr="00163A9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результатов;</w:t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>-оценка уровня функциональной грамотности;</w:t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-оценка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163A9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163A96" w:rsidRPr="00163A96" w:rsidRDefault="00163A96" w:rsidP="00163A9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63A96">
        <w:rPr>
          <w:rFonts w:ascii="Times New Roman" w:eastAsia="SchoolBookSanPin" w:hAnsi="Times New Roman" w:cs="Times New Roman"/>
          <w:sz w:val="24"/>
          <w:szCs w:val="24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 xml:space="preserve">для текущей коррекции учебного процесса и его индивидуализации </w:t>
      </w:r>
      <w:r w:rsidRPr="00163A96">
        <w:rPr>
          <w:rFonts w:ascii="Times New Roman" w:eastAsia="SchoolBookSanPin" w:hAnsi="Times New Roman" w:cs="Times New Roman"/>
          <w:sz w:val="24"/>
          <w:szCs w:val="24"/>
        </w:rPr>
        <w:br/>
        <w:t>и (или) для повышения квалификации педагогического работника.</w:t>
      </w:r>
    </w:p>
    <w:p w:rsidR="00163A96" w:rsidRPr="00163A96" w:rsidRDefault="00163A96" w:rsidP="0016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ООП О</w:t>
      </w:r>
      <w:r w:rsidRPr="00163A96">
        <w:rPr>
          <w:rFonts w:ascii="Times New Roman" w:hAnsi="Times New Roman" w:cs="Times New Roman"/>
          <w:sz w:val="24"/>
          <w:szCs w:val="24"/>
        </w:rPr>
        <w:t xml:space="preserve">ОО МБОУ </w:t>
      </w:r>
      <w:proofErr w:type="spellStart"/>
      <w:r w:rsidRPr="00163A96">
        <w:rPr>
          <w:rFonts w:ascii="Times New Roman" w:hAnsi="Times New Roman" w:cs="Times New Roman"/>
          <w:sz w:val="24"/>
          <w:szCs w:val="24"/>
        </w:rPr>
        <w:t>Спиридоновобудской</w:t>
      </w:r>
      <w:proofErr w:type="spellEnd"/>
      <w:r w:rsidRPr="00163A96">
        <w:rPr>
          <w:rFonts w:ascii="Times New Roman" w:hAnsi="Times New Roman" w:cs="Times New Roman"/>
          <w:sz w:val="24"/>
          <w:szCs w:val="24"/>
        </w:rPr>
        <w:t xml:space="preserve"> ООШ включает в себя целевой, содержательный и организационный раздел. </w:t>
      </w:r>
      <w:proofErr w:type="gramStart"/>
      <w:r w:rsidRPr="00163A96">
        <w:rPr>
          <w:rFonts w:ascii="Times New Roman" w:hAnsi="Times New Roman" w:cs="Times New Roman"/>
          <w:sz w:val="24"/>
          <w:szCs w:val="24"/>
        </w:rPr>
        <w:t>Содержательный раздел включает в себя рабочие программы по предметам,</w:t>
      </w:r>
      <w:r w:rsidRPr="00163A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63A96">
        <w:rPr>
          <w:rFonts w:ascii="Times New Roman" w:eastAsia="Times New Roman" w:hAnsi="Times New Roman"/>
          <w:sz w:val="24"/>
          <w:szCs w:val="24"/>
        </w:rPr>
        <w:t>программу формирования УУД у обучающихся,</w:t>
      </w:r>
      <w:r w:rsidRPr="00163A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63A96">
        <w:rPr>
          <w:rFonts w:ascii="Times New Roman" w:eastAsia="Times New Roman" w:hAnsi="Times New Roman"/>
          <w:sz w:val="24"/>
          <w:szCs w:val="24"/>
        </w:rPr>
        <w:t>рабочую программу воспитания.</w:t>
      </w:r>
      <w:proofErr w:type="gramEnd"/>
      <w:r w:rsidRPr="00163A96">
        <w:rPr>
          <w:rFonts w:ascii="Times New Roman" w:eastAsia="Times New Roman" w:hAnsi="Times New Roman"/>
          <w:sz w:val="24"/>
          <w:szCs w:val="24"/>
        </w:rPr>
        <w:t xml:space="preserve"> Организационный раздел включает учебный план,</w:t>
      </w:r>
      <w:r w:rsidRPr="00163A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63A96">
        <w:rPr>
          <w:rFonts w:ascii="Times New Roman" w:eastAsia="Times New Roman" w:hAnsi="Times New Roman"/>
          <w:sz w:val="24"/>
          <w:szCs w:val="24"/>
        </w:rPr>
        <w:t>календарный учебный график, план внеурочной деятельности, календарный план воспитательной работы,</w:t>
      </w:r>
      <w:r w:rsidRPr="00163A96">
        <w:rPr>
          <w:rFonts w:ascii="Times New Roman" w:hAnsi="Times New Roman"/>
          <w:b/>
          <w:sz w:val="24"/>
          <w:szCs w:val="24"/>
        </w:rPr>
        <w:t xml:space="preserve"> </w:t>
      </w:r>
      <w:r w:rsidRPr="00163A96">
        <w:rPr>
          <w:rFonts w:ascii="Times New Roman" w:hAnsi="Times New Roman"/>
          <w:sz w:val="24"/>
          <w:szCs w:val="24"/>
        </w:rPr>
        <w:t>характеристику условий реализации программы начального общего образования.</w:t>
      </w:r>
    </w:p>
    <w:p w:rsidR="00163A96" w:rsidRPr="00163A96" w:rsidRDefault="00163A96" w:rsidP="00163A96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5717CB" w:rsidRDefault="005717CB"/>
    <w:sectPr w:rsidR="0057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13" w:rsidRDefault="00DF0613" w:rsidP="00163A96">
      <w:pPr>
        <w:spacing w:after="0" w:line="240" w:lineRule="auto"/>
      </w:pPr>
      <w:r>
        <w:separator/>
      </w:r>
    </w:p>
  </w:endnote>
  <w:endnote w:type="continuationSeparator" w:id="0">
    <w:p w:rsidR="00DF0613" w:rsidRDefault="00DF0613" w:rsidP="001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13" w:rsidRDefault="00DF0613" w:rsidP="00163A96">
      <w:pPr>
        <w:spacing w:after="0" w:line="240" w:lineRule="auto"/>
      </w:pPr>
      <w:r>
        <w:separator/>
      </w:r>
    </w:p>
  </w:footnote>
  <w:footnote w:type="continuationSeparator" w:id="0">
    <w:p w:rsidR="00DF0613" w:rsidRDefault="00DF0613" w:rsidP="00163A96">
      <w:pPr>
        <w:spacing w:after="0" w:line="240" w:lineRule="auto"/>
      </w:pPr>
      <w:r>
        <w:continuationSeparator/>
      </w:r>
    </w:p>
  </w:footnote>
  <w:footnote w:id="1">
    <w:p w:rsidR="00163A96" w:rsidRPr="005F756C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EE6">
        <w:rPr>
          <w:rStyle w:val="a5"/>
          <w:sz w:val="20"/>
        </w:rPr>
        <w:footnoteRef/>
      </w:r>
      <w:r w:rsidRPr="00993EE6">
        <w:rPr>
          <w:sz w:val="20"/>
        </w:rPr>
        <w:t xml:space="preserve"> </w:t>
      </w:r>
      <w:proofErr w:type="gramStart"/>
      <w:r w:rsidRPr="00993EE6">
        <w:rPr>
          <w:rFonts w:ascii="Times New Roman" w:hAnsi="Times New Roman"/>
          <w:szCs w:val="24"/>
        </w:rPr>
        <w:t xml:space="preserve">Пункт 31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</w:t>
      </w:r>
      <w:r w:rsidRPr="00993EE6">
        <w:rPr>
          <w:rFonts w:ascii="Times New Roman" w:hAnsi="Times New Roman"/>
          <w:szCs w:val="24"/>
        </w:rPr>
        <w:br/>
        <w:t xml:space="preserve">от 31 мая 2021 г. № 287 (зарегистрирован Министерством юстиции Российской Федерации </w:t>
      </w:r>
      <w:r w:rsidRPr="00993EE6">
        <w:rPr>
          <w:rFonts w:ascii="Times New Roman" w:hAnsi="Times New Roman"/>
          <w:szCs w:val="24"/>
        </w:rPr>
        <w:br/>
        <w:t>5 июля 2021 г., регистрационный № 64101), с изменениями, внесенными приказом Министерства просвещения Российской Федерации</w:t>
      </w:r>
      <w:r w:rsidRPr="00993EE6">
        <w:rPr>
          <w:sz w:val="20"/>
        </w:rPr>
        <w:t xml:space="preserve"> </w:t>
      </w:r>
      <w:r w:rsidRPr="00993EE6">
        <w:rPr>
          <w:rFonts w:ascii="Times New Roman" w:hAnsi="Times New Roman"/>
          <w:szCs w:val="24"/>
        </w:rPr>
        <w:t>от 18 июля 2022 г. № 568 (зарегистрирован Минюстом России 17 августа 2022 г., регистрационный № 69675) (далее – ФГОС ООО, утвержденный приказом</w:t>
      </w:r>
      <w:proofErr w:type="gramEnd"/>
      <w:r w:rsidRPr="00993EE6">
        <w:rPr>
          <w:rFonts w:ascii="Times New Roman" w:hAnsi="Times New Roman"/>
          <w:szCs w:val="24"/>
        </w:rPr>
        <w:t xml:space="preserve"> № 287); </w:t>
      </w:r>
      <w:proofErr w:type="gramStart"/>
      <w:r w:rsidRPr="00993EE6">
        <w:rPr>
          <w:rFonts w:ascii="Times New Roman" w:hAnsi="Times New Roman"/>
          <w:szCs w:val="24"/>
        </w:rPr>
        <w:t xml:space="preserve">пункт 14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 1897 (зарегистрирован Министерством юстиции Российской Федерации 1 февраля 2011 г., регистрационный № </w:t>
      </w:r>
      <w:r w:rsidRPr="00993EE6">
        <w:rPr>
          <w:rFonts w:ascii="Times New Roman" w:hAnsi="Times New Roman"/>
          <w:szCs w:val="24"/>
          <w:lang w:eastAsia="ru-RU"/>
        </w:rPr>
        <w:t>19644</w:t>
      </w:r>
      <w:r w:rsidRPr="00993EE6">
        <w:rPr>
          <w:rFonts w:ascii="Times New Roman" w:hAnsi="Times New Roman"/>
          <w:szCs w:val="24"/>
        </w:rPr>
        <w:t xml:space="preserve">), с изменениями,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</w:t>
      </w:r>
      <w:r w:rsidRPr="00993EE6">
        <w:rPr>
          <w:rFonts w:ascii="Times New Roman" w:hAnsi="Times New Roman"/>
          <w:szCs w:val="24"/>
        </w:rPr>
        <w:br/>
        <w:t>2015 г., регистрационный</w:t>
      </w:r>
      <w:proofErr w:type="gramEnd"/>
      <w:r w:rsidRPr="00993EE6">
        <w:rPr>
          <w:rFonts w:ascii="Times New Roman" w:hAnsi="Times New Roman"/>
          <w:szCs w:val="24"/>
        </w:rPr>
        <w:t xml:space="preserve"> № 35915), от 31 декабря 2015 г. № 1577 (зарегистрирован Министерством юстиции Российской Федерации 2 февраля 2016 г., регистрационный </w:t>
      </w:r>
      <w:r w:rsidRPr="00993EE6">
        <w:rPr>
          <w:rFonts w:ascii="Times New Roman" w:hAnsi="Times New Roman"/>
          <w:szCs w:val="24"/>
        </w:rPr>
        <w:br/>
        <w:t xml:space="preserve">№ 40937) и приказом Министерства просвещения Российской Федерации от 11 декабря 2020 г. </w:t>
      </w:r>
      <w:r w:rsidRPr="00993EE6">
        <w:rPr>
          <w:rFonts w:ascii="Times New Roman" w:hAnsi="Times New Roman"/>
          <w:szCs w:val="24"/>
        </w:rPr>
        <w:br/>
        <w:t xml:space="preserve">№ 712 (зарегистрирован  Министерством юстиции Российской Федерации 25 декабря 2020 г., регистрационный № 61828) (далее – ФГОС ООО, утвержденный </w:t>
      </w:r>
      <w:r>
        <w:rPr>
          <w:rFonts w:ascii="Times New Roman" w:hAnsi="Times New Roman"/>
          <w:sz w:val="24"/>
          <w:szCs w:val="24"/>
        </w:rPr>
        <w:t>приказом № 1897).</w:t>
      </w:r>
    </w:p>
  </w:footnote>
  <w:footnote w:id="2">
    <w:p w:rsidR="00163A96" w:rsidRPr="00222984" w:rsidRDefault="00163A96" w:rsidP="00163A96">
      <w:pPr>
        <w:pStyle w:val="a3"/>
        <w:jc w:val="both"/>
        <w:rPr>
          <w:sz w:val="18"/>
        </w:rPr>
      </w:pPr>
      <w:r w:rsidRPr="00222984">
        <w:rPr>
          <w:rStyle w:val="a5"/>
          <w:sz w:val="18"/>
        </w:rPr>
        <w:footnoteRef/>
      </w:r>
      <w:r w:rsidRPr="00222984">
        <w:rPr>
          <w:sz w:val="18"/>
        </w:rPr>
        <w:t xml:space="preserve"> </w:t>
      </w:r>
      <w:r w:rsidRPr="00222984">
        <w:rPr>
          <w:rFonts w:ascii="Times New Roman" w:hAnsi="Times New Roman"/>
          <w:sz w:val="22"/>
          <w:szCs w:val="24"/>
        </w:rPr>
        <w:t xml:space="preserve">Пункт 3 статьи 34 Федерального закона от 29 декабря 2012 г. № 273-ФЗ «Об образовании </w:t>
      </w:r>
      <w:r w:rsidRPr="00222984">
        <w:rPr>
          <w:rFonts w:ascii="Times New Roman" w:hAnsi="Times New Roman"/>
          <w:sz w:val="22"/>
          <w:szCs w:val="24"/>
        </w:rPr>
        <w:br/>
        <w:t xml:space="preserve">в Российской Федерации» (Собрание законодательства Российской Федерации, 2012, № 53, </w:t>
      </w:r>
      <w:r w:rsidRPr="00222984">
        <w:rPr>
          <w:rFonts w:ascii="Times New Roman" w:hAnsi="Times New Roman"/>
          <w:sz w:val="22"/>
          <w:szCs w:val="24"/>
        </w:rPr>
        <w:br/>
        <w:t>ст. 7598).</w:t>
      </w:r>
    </w:p>
  </w:footnote>
  <w:footnote w:id="3">
    <w:p w:rsidR="00163A96" w:rsidRPr="00222984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222984">
        <w:rPr>
          <w:rStyle w:val="a5"/>
          <w:sz w:val="20"/>
        </w:rPr>
        <w:footnoteRef/>
      </w:r>
      <w:r w:rsidRPr="00222984">
        <w:rPr>
          <w:sz w:val="20"/>
        </w:rPr>
        <w:t xml:space="preserve"> </w:t>
      </w:r>
      <w:r w:rsidRPr="00222984">
        <w:rPr>
          <w:rFonts w:ascii="Times New Roman" w:hAnsi="Times New Roman"/>
          <w:szCs w:val="24"/>
        </w:rPr>
        <w:t>Пункт 31 ФГОС ООО, утвержденного приказом № 287; пункт 14 пункт 14 ФГОС ООО, утвержденного приказом № 1897.</w:t>
      </w:r>
    </w:p>
  </w:footnote>
  <w:footnote w:id="4">
    <w:p w:rsidR="00163A96" w:rsidRPr="005F756C" w:rsidRDefault="00163A96" w:rsidP="00163A96">
      <w:pPr>
        <w:autoSpaceDE w:val="0"/>
        <w:autoSpaceDN w:val="0"/>
        <w:adjustRightInd w:val="0"/>
        <w:spacing w:after="0" w:line="240" w:lineRule="auto"/>
        <w:jc w:val="both"/>
      </w:pPr>
      <w:r w:rsidRPr="00222984">
        <w:rPr>
          <w:rStyle w:val="a5"/>
          <w:sz w:val="20"/>
        </w:rPr>
        <w:footnoteRef/>
      </w:r>
      <w:r w:rsidRPr="00222984">
        <w:rPr>
          <w:sz w:val="20"/>
        </w:rPr>
        <w:t xml:space="preserve"> </w:t>
      </w:r>
      <w:r w:rsidRPr="00222984">
        <w:rPr>
          <w:rFonts w:ascii="Times New Roman" w:hAnsi="Times New Roman"/>
          <w:szCs w:val="24"/>
        </w:rPr>
        <w:t xml:space="preserve">Пункт 32 ФГОС ООО, утвержденного приказом № 287; пункт 14 пункт 14 ФГОС ООО, утвержденного приказом № </w:t>
      </w:r>
      <w:r>
        <w:rPr>
          <w:rFonts w:ascii="Times New Roman" w:hAnsi="Times New Roman"/>
          <w:sz w:val="24"/>
          <w:szCs w:val="24"/>
        </w:rPr>
        <w:t>1897.</w:t>
      </w:r>
    </w:p>
  </w:footnote>
  <w:footnote w:id="5">
    <w:p w:rsidR="00163A96" w:rsidRPr="00222984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222984">
        <w:rPr>
          <w:rStyle w:val="a5"/>
          <w:sz w:val="20"/>
        </w:rPr>
        <w:footnoteRef/>
      </w:r>
      <w:r w:rsidRPr="00222984">
        <w:rPr>
          <w:sz w:val="20"/>
        </w:rPr>
        <w:t xml:space="preserve"> </w:t>
      </w:r>
      <w:r w:rsidRPr="00222984">
        <w:rPr>
          <w:rFonts w:ascii="Times New Roman" w:hAnsi="Times New Roman"/>
          <w:szCs w:val="24"/>
        </w:rPr>
        <w:t>Пункт 32.2 ФГОС ООО, утвержденного приказом № 287; пункт 18.2.1 пункт 14 ФГОС ООО, утвержденного приказом № 1897.</w:t>
      </w:r>
    </w:p>
  </w:footnote>
  <w:footnote w:id="6">
    <w:p w:rsidR="00163A96" w:rsidRPr="00222984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222984">
        <w:rPr>
          <w:rStyle w:val="a5"/>
          <w:szCs w:val="24"/>
        </w:rPr>
        <w:footnoteRef/>
      </w:r>
      <w:r w:rsidRPr="00222984">
        <w:rPr>
          <w:szCs w:val="24"/>
        </w:rPr>
        <w:t xml:space="preserve"> </w:t>
      </w:r>
      <w:r w:rsidRPr="00222984">
        <w:rPr>
          <w:rFonts w:ascii="Times New Roman" w:hAnsi="Times New Roman"/>
          <w:szCs w:val="24"/>
          <w:lang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(Официальный интернет-портал правовой информации http://(www.pravo.gov.ru), 2022, 9 ноября, № 0001202211090019).</w:t>
      </w:r>
    </w:p>
  </w:footnote>
  <w:footnote w:id="7">
    <w:p w:rsidR="00163A96" w:rsidRPr="00222984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222984">
        <w:rPr>
          <w:rStyle w:val="a5"/>
          <w:szCs w:val="24"/>
        </w:rPr>
        <w:footnoteRef/>
      </w:r>
      <w:r w:rsidRPr="00222984">
        <w:rPr>
          <w:szCs w:val="24"/>
        </w:rPr>
        <w:t xml:space="preserve"> </w:t>
      </w:r>
      <w:r w:rsidRPr="00222984">
        <w:rPr>
          <w:rFonts w:ascii="Times New Roman" w:hAnsi="Times New Roman"/>
          <w:szCs w:val="24"/>
        </w:rPr>
        <w:t>Пункт 32.3 ФГОС ООО, утвержденного приказом № 287; пункт 18.2.3 пункт 14 ФГОС ООО, утвержденного приказом № 1897.</w:t>
      </w:r>
    </w:p>
  </w:footnote>
  <w:footnote w:id="8">
    <w:p w:rsidR="00163A96" w:rsidRPr="00222984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val="x-none"/>
        </w:rPr>
      </w:pPr>
      <w:r w:rsidRPr="00222984">
        <w:rPr>
          <w:rStyle w:val="a5"/>
          <w:sz w:val="20"/>
        </w:rPr>
        <w:footnoteRef/>
      </w:r>
      <w:r w:rsidRPr="00222984">
        <w:rPr>
          <w:sz w:val="20"/>
        </w:rPr>
        <w:t xml:space="preserve"> </w:t>
      </w:r>
      <w:r w:rsidRPr="00222984">
        <w:rPr>
          <w:rFonts w:ascii="Times New Roman" w:hAnsi="Times New Roman"/>
          <w:szCs w:val="24"/>
        </w:rPr>
        <w:t>Пункт 32.3 ФГОС ООО, утвержденного приказом № 287; пункт 18.2.3 пункт 14 ФГОС ООО, утвержденного приказом № 1897.</w:t>
      </w:r>
    </w:p>
  </w:footnote>
  <w:footnote w:id="9">
    <w:p w:rsidR="00163A96" w:rsidRPr="00222984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222984">
        <w:rPr>
          <w:rStyle w:val="a5"/>
          <w:sz w:val="20"/>
        </w:rPr>
        <w:footnoteRef/>
      </w:r>
      <w:r w:rsidRPr="00222984">
        <w:rPr>
          <w:sz w:val="20"/>
        </w:rPr>
        <w:t xml:space="preserve"> </w:t>
      </w:r>
      <w:r w:rsidRPr="00222984">
        <w:rPr>
          <w:rFonts w:ascii="Times New Roman" w:hAnsi="Times New Roman"/>
          <w:szCs w:val="24"/>
        </w:rPr>
        <w:t>Пункт 32.3 ФГОС ООО, утвержденного приказом № 287; пункт 18.2.3 пункт 14 ФГОС ООО, утвержденного приказом № 1897.</w:t>
      </w:r>
    </w:p>
  </w:footnote>
  <w:footnote w:id="10">
    <w:p w:rsidR="00163A96" w:rsidRPr="00222984" w:rsidRDefault="00163A96" w:rsidP="00163A9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222984">
        <w:rPr>
          <w:rStyle w:val="a5"/>
          <w:sz w:val="20"/>
        </w:rPr>
        <w:footnoteRef/>
      </w:r>
      <w:r w:rsidRPr="00222984">
        <w:rPr>
          <w:sz w:val="20"/>
        </w:rPr>
        <w:t xml:space="preserve"> </w:t>
      </w:r>
      <w:proofErr w:type="gramStart"/>
      <w:r w:rsidRPr="00222984">
        <w:rPr>
          <w:rFonts w:ascii="Times New Roman" w:hAnsi="Times New Roman"/>
          <w:szCs w:val="24"/>
        </w:rPr>
        <w:t>Пункт 33 ФГОС ООО, утвержденного приказом № 287; пункт 14 пункт 14 ФГОС ООО, утвержденного приказом № 1897).</w:t>
      </w:r>
      <w:proofErr w:type="gramEnd"/>
    </w:p>
  </w:footnote>
  <w:footnote w:id="11">
    <w:p w:rsidR="00163A96" w:rsidRPr="0013603B" w:rsidRDefault="00163A96" w:rsidP="00163A9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16212"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z w:val="24"/>
          <w:szCs w:val="24"/>
        </w:rPr>
        <w:t>я</w:t>
      </w:r>
      <w:r w:rsidRPr="00E16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</w:t>
      </w:r>
      <w:r w:rsidRPr="00E16212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 </w:t>
      </w:r>
      <w:r w:rsidRPr="00E16212">
        <w:rPr>
          <w:rFonts w:ascii="Times New Roman" w:hAnsi="Times New Roman"/>
          <w:sz w:val="24"/>
          <w:szCs w:val="24"/>
        </w:rPr>
        <w:br/>
        <w:t xml:space="preserve">в Российской Федерации» (Собрание законодательства Российской Федерации, 2012, № 53, </w:t>
      </w:r>
      <w:r w:rsidRPr="00E16212">
        <w:rPr>
          <w:rFonts w:ascii="Times New Roman" w:hAnsi="Times New Roman"/>
          <w:sz w:val="24"/>
          <w:szCs w:val="24"/>
        </w:rPr>
        <w:br/>
        <w:t xml:space="preserve">ст. 7598; 2022, </w:t>
      </w:r>
      <w:r w:rsidRPr="00EE0888">
        <w:rPr>
          <w:rFonts w:ascii="Times New Roman" w:hAnsi="Times New Roman"/>
          <w:sz w:val="24"/>
          <w:szCs w:val="24"/>
        </w:rPr>
        <w:t>№ 48, ст. 8332).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96"/>
    <w:rsid w:val="000B394C"/>
    <w:rsid w:val="000C023A"/>
    <w:rsid w:val="000E0429"/>
    <w:rsid w:val="000F37B0"/>
    <w:rsid w:val="00163A96"/>
    <w:rsid w:val="00180E50"/>
    <w:rsid w:val="0024126C"/>
    <w:rsid w:val="00242493"/>
    <w:rsid w:val="00356317"/>
    <w:rsid w:val="00371178"/>
    <w:rsid w:val="0038180F"/>
    <w:rsid w:val="005717CB"/>
    <w:rsid w:val="005B6ACF"/>
    <w:rsid w:val="005C14D6"/>
    <w:rsid w:val="005F4551"/>
    <w:rsid w:val="006C6A6F"/>
    <w:rsid w:val="006E49FD"/>
    <w:rsid w:val="00850652"/>
    <w:rsid w:val="008B57FA"/>
    <w:rsid w:val="009623EA"/>
    <w:rsid w:val="00AA52A8"/>
    <w:rsid w:val="00AA57E6"/>
    <w:rsid w:val="00AF59D1"/>
    <w:rsid w:val="00B717C0"/>
    <w:rsid w:val="00BA3D2F"/>
    <w:rsid w:val="00D345AF"/>
    <w:rsid w:val="00DF0613"/>
    <w:rsid w:val="00ED5814"/>
    <w:rsid w:val="00F30D83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3A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3A96"/>
    <w:rPr>
      <w:sz w:val="20"/>
      <w:szCs w:val="20"/>
    </w:rPr>
  </w:style>
  <w:style w:type="character" w:styleId="a5">
    <w:name w:val="footnote reference"/>
    <w:uiPriority w:val="99"/>
    <w:unhideWhenUsed/>
    <w:rsid w:val="00163A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3A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3A96"/>
    <w:rPr>
      <w:sz w:val="20"/>
      <w:szCs w:val="20"/>
    </w:rPr>
  </w:style>
  <w:style w:type="character" w:styleId="a5">
    <w:name w:val="footnote reference"/>
    <w:uiPriority w:val="99"/>
    <w:unhideWhenUsed/>
    <w:rsid w:val="00163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4921</Words>
  <Characters>28050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2</cp:revision>
  <dcterms:created xsi:type="dcterms:W3CDTF">2023-09-24T21:16:00Z</dcterms:created>
  <dcterms:modified xsi:type="dcterms:W3CDTF">2023-09-24T21:21:00Z</dcterms:modified>
</cp:coreProperties>
</file>