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F606" w14:textId="77777777" w:rsidR="00BE1136" w:rsidRDefault="00BE1136" w:rsidP="00BE1136">
      <w:pPr>
        <w:pStyle w:val="TableParagraph"/>
        <w:ind w:left="108" w:right="95"/>
        <w:rPr>
          <w:b/>
          <w:color w:val="212121"/>
          <w:sz w:val="28"/>
          <w:szCs w:val="28"/>
        </w:rPr>
      </w:pPr>
      <w:r w:rsidRPr="00BE1136">
        <w:rPr>
          <w:b/>
          <w:color w:val="212121"/>
          <w:sz w:val="28"/>
          <w:szCs w:val="28"/>
        </w:rPr>
        <w:t>Аннотация к рабочей программе по ОДНКНР 5-6 классы</w:t>
      </w:r>
      <w:r>
        <w:rPr>
          <w:b/>
          <w:color w:val="212121"/>
          <w:sz w:val="28"/>
          <w:szCs w:val="28"/>
        </w:rPr>
        <w:t>.</w:t>
      </w:r>
    </w:p>
    <w:p w14:paraId="5A0EF063" w14:textId="77777777" w:rsidR="00BE1136" w:rsidRPr="00BE1136" w:rsidRDefault="00BE1136" w:rsidP="00BE1136">
      <w:pPr>
        <w:pStyle w:val="TableParagraph"/>
        <w:ind w:left="108" w:right="95"/>
        <w:rPr>
          <w:b/>
          <w:color w:val="212121"/>
          <w:sz w:val="28"/>
          <w:szCs w:val="28"/>
        </w:rPr>
      </w:pPr>
    </w:p>
    <w:p w14:paraId="0A28E640" w14:textId="77777777" w:rsidR="00BE1136" w:rsidRDefault="00BE1136" w:rsidP="00BE1136">
      <w:pPr>
        <w:pStyle w:val="TableParagraph"/>
        <w:ind w:left="108" w:right="95"/>
        <w:rPr>
          <w:sz w:val="24"/>
        </w:rPr>
      </w:pPr>
      <w:r>
        <w:rPr>
          <w:color w:val="212121"/>
          <w:sz w:val="24"/>
        </w:rPr>
        <w:t>Программа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предметной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области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(далее</w:t>
      </w:r>
      <w:r>
        <w:rPr>
          <w:color w:val="212121"/>
          <w:spacing w:val="26"/>
          <w:sz w:val="24"/>
        </w:rPr>
        <w:t xml:space="preserve"> </w:t>
      </w:r>
      <w:r>
        <w:rPr>
          <w:color w:val="212121"/>
          <w:sz w:val="24"/>
        </w:rPr>
        <w:t>—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ОДНКНР)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для 5—6 классов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образовательных организаций составлена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с:</w:t>
      </w:r>
    </w:p>
    <w:p w14:paraId="5E15E862" w14:textId="77777777" w:rsidR="00BE1136" w:rsidRDefault="00BE1136" w:rsidP="00BE1136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right="99"/>
        <w:rPr>
          <w:sz w:val="24"/>
        </w:rPr>
      </w:pPr>
      <w:r>
        <w:rPr>
          <w:color w:val="212121"/>
          <w:sz w:val="24"/>
        </w:rPr>
        <w:t>требованиями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Федерального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государственного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стандарта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(ФГОС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ООО)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(утверждён приказом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Министерства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просвещения 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 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31 мая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2021 г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.</w:t>
      </w:r>
    </w:p>
    <w:p w14:paraId="0980EE37" w14:textId="77777777" w:rsidR="00BE1136" w:rsidRDefault="00BE1136" w:rsidP="00BE1136">
      <w:pPr>
        <w:pStyle w:val="TableParagraph"/>
        <w:ind w:left="828"/>
        <w:rPr>
          <w:sz w:val="24"/>
        </w:rPr>
      </w:pPr>
      <w:r>
        <w:rPr>
          <w:color w:val="212121"/>
          <w:sz w:val="24"/>
        </w:rPr>
        <w:t>№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287);</w:t>
      </w:r>
    </w:p>
    <w:p w14:paraId="323F7C10" w14:textId="77777777" w:rsidR="00BE1136" w:rsidRDefault="00BE1136" w:rsidP="00BE1136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2"/>
        <w:ind w:right="100"/>
        <w:rPr>
          <w:sz w:val="24"/>
        </w:rPr>
      </w:pPr>
      <w:r>
        <w:rPr>
          <w:color w:val="212121"/>
          <w:sz w:val="24"/>
        </w:rPr>
        <w:t>требованиями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результатам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освоения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(личностным,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метапредметным,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предметным);</w:t>
      </w:r>
    </w:p>
    <w:p w14:paraId="4887419C" w14:textId="77777777" w:rsidR="00BE1136" w:rsidRDefault="00BE1136" w:rsidP="00BE1136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right="101"/>
        <w:rPr>
          <w:sz w:val="24"/>
        </w:rPr>
      </w:pPr>
      <w:r>
        <w:rPr>
          <w:color w:val="212121"/>
          <w:sz w:val="24"/>
        </w:rPr>
        <w:t>основными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подходами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развитию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формированию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универсальных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действий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(УУД)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основного общего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образования.</w:t>
      </w:r>
    </w:p>
    <w:p w14:paraId="07ECE8AC" w14:textId="77777777" w:rsidR="00BE1136" w:rsidRDefault="00BE1136" w:rsidP="00BE1136">
      <w:pPr>
        <w:pStyle w:val="TableParagraph"/>
        <w:spacing w:before="1"/>
        <w:ind w:left="108" w:right="99"/>
        <w:jc w:val="both"/>
        <w:rPr>
          <w:sz w:val="24"/>
        </w:rPr>
      </w:pPr>
      <w:r>
        <w:rPr>
          <w:color w:val="212121"/>
          <w:sz w:val="24"/>
        </w:rPr>
        <w:t>Курс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призван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обогатить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гимназии не только новым содержанием (ознакомление с традиционными религиями Российского государства),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 и новым пониманием сущности российской культуры, развивающейся как сплав национальных традиций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религиозных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верований.</w:t>
      </w:r>
    </w:p>
    <w:p w14:paraId="26A6D0A6" w14:textId="77777777" w:rsidR="00BE1136" w:rsidRDefault="00BE1136" w:rsidP="00BE1136">
      <w:pPr>
        <w:pStyle w:val="TableParagraph"/>
        <w:ind w:left="108" w:right="100"/>
        <w:jc w:val="both"/>
        <w:rPr>
          <w:sz w:val="24"/>
        </w:rPr>
      </w:pPr>
      <w:r>
        <w:rPr>
          <w:color w:val="212121"/>
          <w:sz w:val="24"/>
        </w:rPr>
        <w:t>Материал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курса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представлен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актуализацию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макроуровня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(Россия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целом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многонациональное,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поликонфессиональное государство, с едиными для всех законами, общероссийскими духовно-нравственными 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культурными ценностями) на микроуровне (собственная идентичность, осознанная как часть малой Родины,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семьи и семейных традиций, этнической и религиозной истории, к которой принадлежит обучающийся как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личность).</w:t>
      </w:r>
    </w:p>
    <w:p w14:paraId="689F32B0" w14:textId="77777777" w:rsidR="00BE1136" w:rsidRDefault="00BE1136" w:rsidP="00BE1136">
      <w:pPr>
        <w:pStyle w:val="TableParagraph"/>
        <w:spacing w:before="1"/>
        <w:ind w:left="108" w:right="97"/>
        <w:jc w:val="both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процессе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изучения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курса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обучающиеся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получают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существенных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взаимосвязях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между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материальной и духовной культурой, обусловленности культурных реалий современного общества его духовно-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нравственным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обликом.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Изучаются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компоненты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её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специфические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инструменты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самопрезентации,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исторические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современные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особенности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духовно-нравственного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развития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России.</w:t>
      </w:r>
    </w:p>
    <w:p w14:paraId="3E688798" w14:textId="77777777" w:rsidR="00BE1136" w:rsidRDefault="00BE1136" w:rsidP="00BE1136">
      <w:pPr>
        <w:pStyle w:val="TableParagraph"/>
        <w:ind w:left="108" w:right="96"/>
        <w:jc w:val="both"/>
        <w:rPr>
          <w:sz w:val="24"/>
        </w:rPr>
      </w:pPr>
      <w:r>
        <w:rPr>
          <w:color w:val="212121"/>
          <w:sz w:val="24"/>
        </w:rPr>
        <w:t>В соответствии с Федеральным государственным образовательным стандартом основного общего образования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предметная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область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является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обязательной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для изучения</w:t>
      </w:r>
      <w:r>
        <w:rPr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5—6 классах.</w:t>
      </w:r>
    </w:p>
    <w:p w14:paraId="4B269D26" w14:textId="3F1B877A" w:rsidR="00000000" w:rsidRDefault="00BE1136" w:rsidP="00BE1136">
      <w:r>
        <w:rPr>
          <w:color w:val="212121"/>
          <w:sz w:val="24"/>
        </w:rPr>
        <w:t xml:space="preserve">На изучение курса на уровне основного общего образования отводится 34 часа на каждый учебный год, 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1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учебн</w:t>
      </w:r>
      <w:r w:rsidR="008006B6">
        <w:rPr>
          <w:color w:val="212121"/>
          <w:sz w:val="24"/>
        </w:rPr>
        <w:t>ый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час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неделю.</w:t>
      </w:r>
    </w:p>
    <w:sectPr w:rsidR="00E905D5" w:rsidSect="009F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51774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136"/>
    <w:rsid w:val="00305E4D"/>
    <w:rsid w:val="00375CD3"/>
    <w:rsid w:val="004A0DF2"/>
    <w:rsid w:val="004A6588"/>
    <w:rsid w:val="004D776A"/>
    <w:rsid w:val="008006B6"/>
    <w:rsid w:val="009F40DE"/>
    <w:rsid w:val="00BE1136"/>
    <w:rsid w:val="00E16F6E"/>
    <w:rsid w:val="00F0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F78A"/>
  <w15:docId w15:val="{50DD876B-64DB-4C56-963A-3F7221B2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цц</dc:creator>
  <cp:lastModifiedBy>Светлана Каршкова</cp:lastModifiedBy>
  <cp:revision>3</cp:revision>
  <dcterms:created xsi:type="dcterms:W3CDTF">2023-09-18T20:50:00Z</dcterms:created>
  <dcterms:modified xsi:type="dcterms:W3CDTF">2024-09-11T12:00:00Z</dcterms:modified>
</cp:coreProperties>
</file>